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6111E">
      <w:pPr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пробного ОГЭ</w:t>
      </w:r>
    </w:p>
    <w:p w14:paraId="2834FAC8">
      <w:pPr>
        <w:shd w:val="clear" w:color="auto" w:fill="FFFFFF"/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географии</w:t>
      </w:r>
    </w:p>
    <w:p w14:paraId="0559E9BE">
      <w:pPr>
        <w:shd w:val="clear" w:color="auto" w:fill="FFFFFF"/>
        <w:spacing w:after="15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0F14D9D">
      <w:pPr>
        <w:shd w:val="clear" w:color="auto" w:fill="FFFFFF"/>
        <w:spacing w:after="150" w:line="276" w:lineRule="auto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МКОУ «Банайюртовская СОШ»</w:t>
      </w:r>
    </w:p>
    <w:p w14:paraId="45F93BE2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планом подготовки к государственной итоговой аттестации выпускников 9-х классов и на основании приказа УО «Об организации и проведении пробного ОГЭ по географии для обучающихся 9-х классов»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проведен пробный  экзамен в форме ОГЭ для выпускников 9-х классов по географии. При проведении пробного ОГЭ все участники строго руководствовались Порядком проведения основного государственного экзамена, соблюдалась вся процедура его проведения.</w:t>
      </w:r>
    </w:p>
    <w:p w14:paraId="4408A664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выполнявших работу: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уч-ся из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8449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Краткая характеристика КИМ по предмету</w:t>
      </w:r>
    </w:p>
    <w:p w14:paraId="7D23E16F">
      <w:pPr>
        <w:tabs>
          <w:tab w:val="left" w:pos="1701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DBE1C48">
      <w:pPr>
        <w:spacing w:after="20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Задания проверяли знания, составляющие основу географической грамотности обучающихся. Способность применить знания и умения в контекстах, соответствующих основным разделам курса школьной географии.</w:t>
      </w:r>
    </w:p>
    <w:p w14:paraId="0D13BFCF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Всего заданий – 30; из них по типу заданий: с кратким ответом – 27; с развёрнутым ответом – 3; по уровню сложности: Б – 15; П – 13; В – 2. Максимальный первичный балл – 31. Общее время выполнения работы – 150 минут.</w:t>
      </w:r>
    </w:p>
    <w:p w14:paraId="71EA8FD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Работа содержит 27   заданий с записью краткого ответа, из них:8 заданий с ответом в виде одной цифры, 5 заданий с ответом в виде слова или словосочетания, 14 заданий с ответом в виде числа или последовательности цифр.</w:t>
      </w:r>
    </w:p>
    <w:p w14:paraId="35FF9B7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14:paraId="418F3677">
      <w:pPr>
        <w:tabs>
          <w:tab w:val="left" w:pos="1574"/>
        </w:tabs>
        <w:spacing w:line="244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КИМ включён мини-тест из трёх заданий (27–29), проверяющий сформированности умений работать с текстом географического содержания (умений проводить поиск и интерпретацию информации (локализация объекта в пространстве),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практико-ориентированных задач).</w:t>
      </w:r>
    </w:p>
    <w:p w14:paraId="1F8D72DF">
      <w:pPr>
        <w:tabs>
          <w:tab w:val="left" w:pos="1574"/>
        </w:tabs>
        <w:spacing w:line="244" w:lineRule="auto"/>
        <w:ind w:right="18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Статистический анализ выполнения заданий КИМ ОГЭ в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году</w:t>
      </w:r>
    </w:p>
    <w:p w14:paraId="0078959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Результаты экзамена: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3"/>
        <w:gridCol w:w="2313"/>
        <w:gridCol w:w="2480"/>
      </w:tblGrid>
      <w:tr w14:paraId="0928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A378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01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B0F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%</w:t>
            </w:r>
          </w:p>
        </w:tc>
      </w:tr>
      <w:tr w14:paraId="601A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55CC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списку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E067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D22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</w:tr>
      <w:tr w14:paraId="0C8F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F90D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Выполняли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C2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D3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</w:t>
            </w:r>
          </w:p>
        </w:tc>
      </w:tr>
      <w:tr w14:paraId="436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94E6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на «5»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991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E8B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14:paraId="415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4DD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на «4»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0C1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07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8,3</w:t>
            </w:r>
          </w:p>
        </w:tc>
      </w:tr>
      <w:tr w14:paraId="2574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AE1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на «3»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07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49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58,3</w:t>
            </w:r>
          </w:p>
        </w:tc>
      </w:tr>
      <w:tr w14:paraId="1DA8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5310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на «2»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831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96E8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33,3</w:t>
            </w:r>
            <w:bookmarkStart w:id="0" w:name="_GoBack"/>
            <w:bookmarkEnd w:id="0"/>
          </w:p>
        </w:tc>
      </w:tr>
    </w:tbl>
    <w:p w14:paraId="30EF8B10">
      <w:pPr>
        <w:widowControl w:val="0"/>
        <w:autoSpaceDE w:val="0"/>
        <w:autoSpaceDN w:val="0"/>
        <w:spacing w:before="1" w:after="0" w:line="242" w:lineRule="auto"/>
        <w:ind w:right="190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03E7970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5CB6E27E">
      <w:pPr>
        <w:widowControl w:val="0"/>
        <w:autoSpaceDE w:val="0"/>
        <w:autoSpaceDN w:val="0"/>
        <w:spacing w:before="1" w:after="0" w:line="242" w:lineRule="auto"/>
        <w:ind w:left="3141" w:right="190" w:firstLine="3270"/>
        <w:jc w:val="right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pacing w:val="-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Распределение</w:t>
      </w:r>
      <w:r>
        <w:rPr>
          <w:rFonts w:ascii="Times New Roman" w:hAnsi="Times New Roman" w:eastAsia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заданий</w:t>
      </w:r>
      <w:r>
        <w:rPr>
          <w:rFonts w:ascii="Times New Roman" w:hAnsi="Times New Roman" w:eastAsia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экзаменационной</w:t>
      </w:r>
      <w:r>
        <w:rPr>
          <w:rFonts w:ascii="Times New Roman" w:hAnsi="Times New Roman" w:eastAsia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работы</w:t>
      </w:r>
      <w:r>
        <w:rPr>
          <w:rFonts w:ascii="Times New Roman" w:hAnsi="Times New Roman" w:eastAsia="Times New Roman" w:cs="Times New Roman"/>
          <w:i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содержательным</w:t>
      </w:r>
      <w:r>
        <w:rPr>
          <w:rFonts w:ascii="Times New Roman" w:hAnsi="Times New Roman" w:eastAsia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разделам</w:t>
      </w:r>
      <w:r>
        <w:rPr>
          <w:rFonts w:ascii="Times New Roman" w:hAnsi="Times New Roman" w:eastAsia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eastAsia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географии</w:t>
      </w:r>
    </w:p>
    <w:p w14:paraId="70F67FD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Style w:val="11"/>
        <w:tblW w:w="14743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551"/>
        <w:gridCol w:w="3119"/>
        <w:gridCol w:w="5386"/>
      </w:tblGrid>
      <w:tr w14:paraId="54C52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12C08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</w:p>
          <w:p w14:paraId="0AB24B61">
            <w:pPr>
              <w:widowControl w:val="0"/>
              <w:autoSpaceDE w:val="0"/>
              <w:autoSpaceDN w:val="0"/>
              <w:spacing w:after="0" w:line="244" w:lineRule="auto"/>
              <w:ind w:left="76" w:right="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Тематические разделы</w:t>
            </w:r>
            <w:r>
              <w:rPr>
                <w:rFonts w:ascii="Times New Roman" w:hAnsi="Times New Roman" w:eastAsia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обязательного минимума</w:t>
            </w:r>
            <w:r>
              <w:rPr>
                <w:rFonts w:ascii="Times New Roman" w:hAnsi="Times New Roman" w:eastAsia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содержания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основного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общего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0665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</w:p>
          <w:p w14:paraId="2EDAB5CA">
            <w:pPr>
              <w:widowControl w:val="0"/>
              <w:autoSpaceDE w:val="0"/>
              <w:autoSpaceDN w:val="0"/>
              <w:spacing w:after="0" w:line="244" w:lineRule="auto"/>
              <w:ind w:left="107" w:right="100" w:hanging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заданий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E1BD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  <w:p w14:paraId="3E53DAE4">
            <w:pPr>
              <w:widowControl w:val="0"/>
              <w:autoSpaceDE w:val="0"/>
              <w:autoSpaceDN w:val="0"/>
              <w:spacing w:after="0" w:line="244" w:lineRule="auto"/>
              <w:ind w:left="119" w:right="11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Максимальный</w:t>
            </w:r>
            <w:r>
              <w:rPr>
                <w:rFonts w:ascii="Times New Roman" w:hAnsi="Times New Roman" w:eastAsia="Times New Roman" w:cs="Times New Roman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первичный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балл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08747">
            <w:pPr>
              <w:widowControl w:val="0"/>
              <w:autoSpaceDE w:val="0"/>
              <w:autoSpaceDN w:val="0"/>
              <w:spacing w:before="23" w:after="0" w:line="244" w:lineRule="auto"/>
              <w:ind w:left="375" w:right="3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Процент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максимального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первичного</w:t>
            </w:r>
            <w:r>
              <w:rPr>
                <w:rFonts w:ascii="Times New Roman" w:hAnsi="Times New Roman" w:eastAsia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балла</w:t>
            </w:r>
          </w:p>
          <w:p w14:paraId="1AE18DAF">
            <w:pPr>
              <w:widowControl w:val="0"/>
              <w:autoSpaceDE w:val="0"/>
              <w:autoSpaceDN w:val="0"/>
              <w:spacing w:before="2" w:after="0" w:line="244" w:lineRule="auto"/>
              <w:ind w:left="72" w:right="70" w:firstLine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за выполнение заданий данного</w:t>
            </w:r>
            <w:r>
              <w:rPr>
                <w:rFonts w:ascii="Times New Roman" w:hAnsi="Times New Roman" w:eastAsia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раздела от максимального</w:t>
            </w:r>
            <w:r>
              <w:rPr>
                <w:rFonts w:ascii="Times New Roman" w:hAnsi="Times New Roman" w:eastAsia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первичного</w:t>
            </w:r>
            <w:r>
              <w:rPr>
                <w:rFonts w:ascii="Times New Roman" w:hAnsi="Times New Roman" w:eastAsia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балла</w:t>
            </w:r>
            <w:r>
              <w:rPr>
                <w:rFonts w:ascii="Times New Roman" w:hAnsi="Times New Roman" w:eastAsia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всю</w:t>
            </w:r>
            <w:r>
              <w:rPr>
                <w:rFonts w:ascii="Times New Roman" w:hAnsi="Times New Roman" w:eastAsia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работу,</w:t>
            </w:r>
          </w:p>
          <w:p w14:paraId="4BF1451D">
            <w:pPr>
              <w:widowControl w:val="0"/>
              <w:autoSpaceDE w:val="0"/>
              <w:autoSpaceDN w:val="0"/>
              <w:spacing w:before="3" w:after="0" w:line="240" w:lineRule="auto"/>
              <w:ind w:left="373" w:right="3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равного</w:t>
            </w:r>
            <w:r>
              <w:rPr>
                <w:rFonts w:ascii="Times New Roman" w:hAnsi="Times New Roman" w:eastAsia="Times New Roman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31</w:t>
            </w:r>
          </w:p>
        </w:tc>
      </w:tr>
      <w:tr w14:paraId="5DB7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EC6C3">
            <w:pPr>
              <w:widowControl w:val="0"/>
              <w:autoSpaceDE w:val="0"/>
              <w:autoSpaceDN w:val="0"/>
              <w:spacing w:before="16" w:after="0" w:line="190" w:lineRule="atLeast"/>
              <w:ind w:left="7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Источники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географической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информации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5690F">
            <w:pPr>
              <w:widowControl w:val="0"/>
              <w:autoSpaceDE w:val="0"/>
              <w:autoSpaceDN w:val="0"/>
              <w:spacing w:before="22" w:after="0" w:line="240" w:lineRule="auto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0190A">
            <w:pPr>
              <w:widowControl w:val="0"/>
              <w:autoSpaceDE w:val="0"/>
              <w:autoSpaceDN w:val="0"/>
              <w:spacing w:before="22" w:after="0" w:line="240" w:lineRule="auto"/>
              <w:ind w:left="46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ACA80">
            <w:pPr>
              <w:widowControl w:val="0"/>
              <w:autoSpaceDE w:val="0"/>
              <w:autoSpaceDN w:val="0"/>
              <w:spacing w:before="22" w:after="0" w:line="240" w:lineRule="auto"/>
              <w:ind w:left="114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26</w:t>
            </w:r>
          </w:p>
        </w:tc>
      </w:tr>
      <w:tr w14:paraId="1423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E0ADB">
            <w:pPr>
              <w:widowControl w:val="0"/>
              <w:autoSpaceDE w:val="0"/>
              <w:autoSpaceDN w:val="0"/>
              <w:spacing w:before="22" w:after="0" w:line="240" w:lineRule="auto"/>
              <w:ind w:left="7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Природа</w:t>
            </w:r>
            <w:r>
              <w:rPr>
                <w:rFonts w:ascii="Times New Roman" w:hAnsi="Times New Roman" w:eastAsia="Times New Roman" w:cs="Times New Roman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Земли</w:t>
            </w:r>
            <w:r>
              <w:rPr>
                <w:rFonts w:ascii="Times New Roman" w:hAnsi="Times New Roman" w:eastAsia="Times New Roman" w:cs="Times New Roman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30717">
            <w:pPr>
              <w:widowControl w:val="0"/>
              <w:autoSpaceDE w:val="0"/>
              <w:autoSpaceDN w:val="0"/>
              <w:spacing w:before="22" w:after="0" w:line="240" w:lineRule="auto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2A89B">
            <w:pPr>
              <w:widowControl w:val="0"/>
              <w:autoSpaceDE w:val="0"/>
              <w:autoSpaceDN w:val="0"/>
              <w:spacing w:before="22" w:after="0" w:line="240" w:lineRule="auto"/>
              <w:ind w:left="46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E64F">
            <w:pPr>
              <w:widowControl w:val="0"/>
              <w:autoSpaceDE w:val="0"/>
              <w:autoSpaceDN w:val="0"/>
              <w:spacing w:before="22" w:after="0" w:line="240" w:lineRule="auto"/>
              <w:ind w:left="114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19</w:t>
            </w:r>
          </w:p>
        </w:tc>
      </w:tr>
      <w:tr w14:paraId="3C336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1F4D4">
            <w:pPr>
              <w:widowControl w:val="0"/>
              <w:autoSpaceDE w:val="0"/>
              <w:autoSpaceDN w:val="0"/>
              <w:spacing w:before="16" w:after="0" w:line="190" w:lineRule="atLeast"/>
              <w:ind w:left="72" w:right="12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Материки,</w:t>
            </w:r>
            <w:r>
              <w:rPr>
                <w:rFonts w:ascii="Times New Roman" w:hAnsi="Times New Roman" w:eastAsia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океаны,</w:t>
            </w:r>
            <w:r>
              <w:rPr>
                <w:rFonts w:ascii="Times New Roman" w:hAnsi="Times New Roman" w:eastAsia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народы</w:t>
            </w:r>
            <w:r>
              <w:rPr>
                <w:rFonts w:ascii="Times New Roman" w:hAnsi="Times New Roman" w:eastAsia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F24CE">
            <w:pPr>
              <w:widowControl w:val="0"/>
              <w:autoSpaceDE w:val="0"/>
              <w:autoSpaceDN w:val="0"/>
              <w:spacing w:before="22" w:after="0" w:line="240" w:lineRule="auto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8C7A1">
            <w:pPr>
              <w:widowControl w:val="0"/>
              <w:autoSpaceDE w:val="0"/>
              <w:autoSpaceDN w:val="0"/>
              <w:spacing w:before="22" w:after="0" w:line="240" w:lineRule="auto"/>
              <w:ind w:left="46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56547">
            <w:pPr>
              <w:widowControl w:val="0"/>
              <w:autoSpaceDE w:val="0"/>
              <w:autoSpaceDN w:val="0"/>
              <w:spacing w:before="22" w:after="0" w:line="240" w:lineRule="auto"/>
              <w:ind w:left="118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6</w:t>
            </w:r>
          </w:p>
        </w:tc>
      </w:tr>
      <w:tr w14:paraId="664D5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2B029">
            <w:pPr>
              <w:widowControl w:val="0"/>
              <w:autoSpaceDE w:val="0"/>
              <w:autoSpaceDN w:val="0"/>
              <w:spacing w:before="17" w:after="0" w:line="190" w:lineRule="atLeast"/>
              <w:ind w:left="72" w:right="55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Природопользование</w:t>
            </w:r>
            <w:r>
              <w:rPr>
                <w:rFonts w:ascii="Times New Roman" w:hAnsi="Times New Roman" w:eastAsia="Times New Roman" w:cs="Times New Roman"/>
                <w:spacing w:val="-3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геоэкология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ACD6">
            <w:pPr>
              <w:widowControl w:val="0"/>
              <w:autoSpaceDE w:val="0"/>
              <w:autoSpaceDN w:val="0"/>
              <w:spacing w:before="23" w:after="0" w:line="240" w:lineRule="auto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82415">
            <w:pPr>
              <w:widowControl w:val="0"/>
              <w:autoSpaceDE w:val="0"/>
              <w:autoSpaceDN w:val="0"/>
              <w:spacing w:before="23" w:after="0" w:line="240" w:lineRule="auto"/>
              <w:ind w:left="46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3923A">
            <w:pPr>
              <w:widowControl w:val="0"/>
              <w:autoSpaceDE w:val="0"/>
              <w:autoSpaceDN w:val="0"/>
              <w:spacing w:before="23" w:after="0" w:line="240" w:lineRule="auto"/>
              <w:ind w:left="118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3"/>
                <w:sz w:val="24"/>
                <w:szCs w:val="24"/>
                <w:lang w:val="en-US"/>
              </w:rPr>
              <w:t>6</w:t>
            </w:r>
          </w:p>
        </w:tc>
      </w:tr>
      <w:tr w14:paraId="46C3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F6455">
            <w:pPr>
              <w:widowControl w:val="0"/>
              <w:autoSpaceDE w:val="0"/>
              <w:autoSpaceDN w:val="0"/>
              <w:spacing w:before="22" w:after="0" w:line="240" w:lineRule="auto"/>
              <w:ind w:left="72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География</w:t>
            </w:r>
            <w:r>
              <w:rPr>
                <w:rFonts w:ascii="Times New Roman" w:hAnsi="Times New Roman" w:eastAsia="Times New Roman" w:cs="Times New Roman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921CE">
            <w:pPr>
              <w:widowControl w:val="0"/>
              <w:autoSpaceDE w:val="0"/>
              <w:autoSpaceDN w:val="0"/>
              <w:spacing w:before="22" w:after="0" w:line="240" w:lineRule="auto"/>
              <w:ind w:left="281" w:right="28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5EEF">
            <w:pPr>
              <w:widowControl w:val="0"/>
              <w:autoSpaceDE w:val="0"/>
              <w:autoSpaceDN w:val="0"/>
              <w:spacing w:before="22" w:after="0" w:line="240" w:lineRule="auto"/>
              <w:ind w:left="42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A40C6">
            <w:pPr>
              <w:widowControl w:val="0"/>
              <w:autoSpaceDE w:val="0"/>
              <w:autoSpaceDN w:val="0"/>
              <w:spacing w:before="22" w:after="0" w:line="240" w:lineRule="auto"/>
              <w:ind w:left="114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43</w:t>
            </w:r>
          </w:p>
        </w:tc>
      </w:tr>
      <w:tr w14:paraId="288AF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1293B">
            <w:pPr>
              <w:widowControl w:val="0"/>
              <w:autoSpaceDE w:val="0"/>
              <w:autoSpaceDN w:val="0"/>
              <w:spacing w:before="22" w:after="0" w:line="240" w:lineRule="auto"/>
              <w:ind w:right="6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FA74E">
            <w:pPr>
              <w:widowControl w:val="0"/>
              <w:autoSpaceDE w:val="0"/>
              <w:autoSpaceDN w:val="0"/>
              <w:spacing w:before="22" w:after="0" w:line="240" w:lineRule="auto"/>
              <w:ind w:left="282" w:right="28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47A1E">
            <w:pPr>
              <w:widowControl w:val="0"/>
              <w:autoSpaceDE w:val="0"/>
              <w:autoSpaceDN w:val="0"/>
              <w:spacing w:before="22" w:after="0" w:line="240" w:lineRule="auto"/>
              <w:ind w:left="42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31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EFC28">
            <w:pPr>
              <w:widowControl w:val="0"/>
              <w:autoSpaceDE w:val="0"/>
              <w:autoSpaceDN w:val="0"/>
              <w:spacing w:before="22" w:after="0" w:line="240" w:lineRule="auto"/>
              <w:ind w:left="110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105"/>
                <w:sz w:val="24"/>
                <w:szCs w:val="24"/>
                <w:lang w:val="en-US"/>
              </w:rPr>
              <w:t>100</w:t>
            </w:r>
          </w:p>
        </w:tc>
      </w:tr>
    </w:tbl>
    <w:p w14:paraId="5678FF85">
      <w:pPr>
        <w:tabs>
          <w:tab w:val="left" w:pos="6735"/>
        </w:tabs>
        <w:suppressAutoHyphens/>
        <w:spacing w:after="200" w:line="276" w:lineRule="auto"/>
        <w:jc w:val="both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1D51ECE5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1B7C1788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15E0871C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Calibri"/>
          <w:b/>
          <w:sz w:val="24"/>
          <w:szCs w:val="24"/>
          <w:lang w:eastAsia="ar-SA"/>
        </w:rPr>
      </w:pPr>
    </w:p>
    <w:p w14:paraId="06AD8C37">
      <w:pPr>
        <w:tabs>
          <w:tab w:val="left" w:pos="6735"/>
        </w:tabs>
        <w:suppressAutoHyphens/>
        <w:spacing w:after="20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Calibri"/>
          <w:b/>
          <w:sz w:val="24"/>
          <w:szCs w:val="24"/>
          <w:lang w:eastAsia="ar-SA"/>
        </w:rPr>
        <w:t>Выполнение элементов экзаменационной работы: Порог экзамена 12</w:t>
      </w:r>
    </w:p>
    <w:tbl>
      <w:tblPr>
        <w:tblStyle w:val="7"/>
        <w:tblW w:w="1619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829"/>
        <w:gridCol w:w="927"/>
        <w:gridCol w:w="938"/>
        <w:gridCol w:w="927"/>
        <w:gridCol w:w="906"/>
        <w:gridCol w:w="862"/>
        <w:gridCol w:w="971"/>
        <w:gridCol w:w="1036"/>
        <w:gridCol w:w="938"/>
        <w:gridCol w:w="938"/>
        <w:gridCol w:w="840"/>
        <w:gridCol w:w="775"/>
        <w:gridCol w:w="884"/>
        <w:gridCol w:w="720"/>
      </w:tblGrid>
      <w:tr w14:paraId="2602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6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9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92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C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сложности задания</w:t>
            </w:r>
          </w:p>
          <w:p w14:paraId="52293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5" w:type="dxa"/>
            <w:gridSpan w:val="12"/>
          </w:tcPr>
          <w:p w14:paraId="299E15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Результат выполнения задания (балл)</w:t>
            </w:r>
          </w:p>
        </w:tc>
      </w:tr>
      <w:tr w14:paraId="1D50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4A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F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C5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0ECA0EC1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Мандриев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И.М.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7FC3E527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Мандриева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Я.Х.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522B7BB4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А.А.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678652B6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Ар.А.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33B1DC89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Сайтамалова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К.Ш.-И.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2B224BB9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Солтамурадова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И.И.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223DB076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Сулейманова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И.А.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37B0D91A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М.К.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21A0A963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К.А.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4180C527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Тавдиева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М.Т.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extDirection w:val="btLr"/>
            <w:vAlign w:val="center"/>
          </w:tcPr>
          <w:p w14:paraId="3670AD44">
            <w:pPr>
              <w:spacing w:after="0" w:line="240" w:lineRule="auto"/>
              <w:ind w:left="113" w:leftChars="0" w:right="113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Темирханова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М.А.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extDirection w:val="btLr"/>
            <w:vAlign w:val="center"/>
          </w:tcPr>
          <w:p w14:paraId="44ACD6BE">
            <w:pPr>
              <w:spacing w:after="0" w:line="240" w:lineRule="auto"/>
              <w:ind w:left="113" w:right="113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Халиева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М.Х.</w:t>
            </w:r>
          </w:p>
        </w:tc>
      </w:tr>
      <w:tr w14:paraId="57CC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39D189C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F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особенности природы и народов Земли</w:t>
            </w:r>
          </w:p>
        </w:tc>
        <w:tc>
          <w:tcPr>
            <w:tcW w:w="927" w:type="dxa"/>
          </w:tcPr>
          <w:p w14:paraId="5ED848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CCCB5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1925152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2FB2F87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3D667D6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878926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7FB330C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12FA697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45E5583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4D3A988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5A47FE7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11F2B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5D717E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764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30E61B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4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927" w:type="dxa"/>
          </w:tcPr>
          <w:p w14:paraId="6743B70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6301993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1035B7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4169AC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359E8D8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711BEE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21F19B5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703B06D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13B30BE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6A57D5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5A822B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5CEA1C1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6D491F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87A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28239F0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D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России</w:t>
            </w:r>
          </w:p>
        </w:tc>
        <w:tc>
          <w:tcPr>
            <w:tcW w:w="927" w:type="dxa"/>
          </w:tcPr>
          <w:p w14:paraId="5E27333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491E5F2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0F80F2D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15D7E4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509CEA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1" w:type="dxa"/>
          </w:tcPr>
          <w:p w14:paraId="71A4E5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3E5E858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EB593C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3D2908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1023A5D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7E977E9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66952AA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61209C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EAC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13DF85E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8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ресурсы, их использование и охрана</w:t>
            </w:r>
          </w:p>
        </w:tc>
        <w:tc>
          <w:tcPr>
            <w:tcW w:w="927" w:type="dxa"/>
          </w:tcPr>
          <w:p w14:paraId="7B70AB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7BD6D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6DDF86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984B70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386F64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1" w:type="dxa"/>
          </w:tcPr>
          <w:p w14:paraId="41374CB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3AE821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38BC7A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0973DB3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7AD2696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333C3E7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61CFAAE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798D5F6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ABE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30AEBC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явления и процессы в геосферах</w:t>
            </w:r>
          </w:p>
        </w:tc>
        <w:tc>
          <w:tcPr>
            <w:tcW w:w="927" w:type="dxa"/>
          </w:tcPr>
          <w:p w14:paraId="136A8B7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4F5271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004E6D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1646FA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2A99EE8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011204A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52B34B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20797B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78F1735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05DBDA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2D9010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5F1F2BD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3C77462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2D3D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184B34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6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Земли: анализ карты</w:t>
            </w:r>
          </w:p>
        </w:tc>
        <w:tc>
          <w:tcPr>
            <w:tcW w:w="927" w:type="dxa"/>
          </w:tcPr>
          <w:p w14:paraId="040A33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587EAF5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54053E9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5E66F7D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5D98635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49C3D0C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009D886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3E7AC23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0DE1324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01FED94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2102506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6EED1F0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1C55753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688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4CE965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2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координаты</w:t>
            </w:r>
          </w:p>
        </w:tc>
        <w:tc>
          <w:tcPr>
            <w:tcW w:w="927" w:type="dxa"/>
          </w:tcPr>
          <w:p w14:paraId="57654C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294D9B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1881367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3557681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11A2F5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045DFF3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1F2175E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3FE9578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6A64512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314054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380016C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47E62BC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49BA3D6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BDF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3E5D3C8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0A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явления и процессы в геосферах</w:t>
            </w:r>
          </w:p>
        </w:tc>
        <w:tc>
          <w:tcPr>
            <w:tcW w:w="927" w:type="dxa"/>
          </w:tcPr>
          <w:p w14:paraId="170E0A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B61598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61F728B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22E93C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126831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6556156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0A8740C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11A789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112464E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425103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1A9DB18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12DB3B8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4F690D7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DF0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7B78690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32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на карте</w:t>
            </w:r>
          </w:p>
        </w:tc>
        <w:tc>
          <w:tcPr>
            <w:tcW w:w="927" w:type="dxa"/>
          </w:tcPr>
          <w:p w14:paraId="60111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36E6504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6221541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1FFCB19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7190272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3D652E9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621905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A90E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2DABC4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7DE481A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6D9FC85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20C23AE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6D74457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3B9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1CFFDE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27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на карте</w:t>
            </w:r>
          </w:p>
        </w:tc>
        <w:tc>
          <w:tcPr>
            <w:tcW w:w="927" w:type="dxa"/>
          </w:tcPr>
          <w:p w14:paraId="4429F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54F43CD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3B6C752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224DAA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46088AE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1" w:type="dxa"/>
          </w:tcPr>
          <w:p w14:paraId="0054E63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461919C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718CBB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3BBF54A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632081E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68A9B7A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2FBA41B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2C326D2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9A7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58D9F86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48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анализ карт</w:t>
            </w:r>
          </w:p>
        </w:tc>
        <w:tc>
          <w:tcPr>
            <w:tcW w:w="927" w:type="dxa"/>
          </w:tcPr>
          <w:p w14:paraId="3B39F71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</w:t>
            </w:r>
          </w:p>
        </w:tc>
        <w:tc>
          <w:tcPr>
            <w:tcW w:w="938" w:type="dxa"/>
          </w:tcPr>
          <w:p w14:paraId="1EEA4F8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15B2AF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115F229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67E319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71" w:type="dxa"/>
          </w:tcPr>
          <w:p w14:paraId="497D404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7716CAE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63B350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26FA14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2B4033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2673175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5348305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4BE6FC8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D5E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0F5777B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9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карт различного содержания</w:t>
            </w:r>
          </w:p>
        </w:tc>
        <w:tc>
          <w:tcPr>
            <w:tcW w:w="927" w:type="dxa"/>
          </w:tcPr>
          <w:p w14:paraId="5714029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088E5B3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03DC51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01303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2E737D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E7BA49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782012F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41E4F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1F5104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0" w:type="dxa"/>
          </w:tcPr>
          <w:p w14:paraId="390918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33068E2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4" w:type="dxa"/>
          </w:tcPr>
          <w:p w14:paraId="5EBC963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6C9DBD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</w:tr>
      <w:tr w14:paraId="246A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00BE155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6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термины и понятия</w:t>
            </w:r>
          </w:p>
        </w:tc>
        <w:tc>
          <w:tcPr>
            <w:tcW w:w="927" w:type="dxa"/>
          </w:tcPr>
          <w:p w14:paraId="09E7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10BAB26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1591392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0881B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4221A2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4499E17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5BF5876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7277C7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4C5664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352E532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6EAD31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6C7A47B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281669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319C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4342BFB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D7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Геоэкологические проблемы. </w:t>
            </w:r>
          </w:p>
        </w:tc>
        <w:tc>
          <w:tcPr>
            <w:tcW w:w="927" w:type="dxa"/>
          </w:tcPr>
          <w:p w14:paraId="7A698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03B0C15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7CEF8B8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3BAF50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0C56B1E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3621A0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2D0F6DF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2506AEE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55D9E2F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1CF4C1E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790C0CC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41D41C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7A805EC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0826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6EBACC1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3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Геоэкологические проблемы. </w:t>
            </w:r>
          </w:p>
        </w:tc>
        <w:tc>
          <w:tcPr>
            <w:tcW w:w="927" w:type="dxa"/>
          </w:tcPr>
          <w:p w14:paraId="3D70688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7689571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58D704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C8354A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1B39145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22DBB8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06F8235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154C9B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2D8A62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381F22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69E07A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1645A00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51CED12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6BC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5FFE71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5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эмпирических зависимостей</w:t>
            </w:r>
          </w:p>
        </w:tc>
        <w:tc>
          <w:tcPr>
            <w:tcW w:w="927" w:type="dxa"/>
          </w:tcPr>
          <w:p w14:paraId="3B40485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5985A8A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4E891A4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1370D13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1DFCABC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EF8E3A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49E89F2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0452149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25FB70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3DFE94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299E84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1DC500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180A686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685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2B129D0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F8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следствия движений Земли</w:t>
            </w:r>
          </w:p>
        </w:tc>
        <w:tc>
          <w:tcPr>
            <w:tcW w:w="927" w:type="dxa"/>
          </w:tcPr>
          <w:p w14:paraId="080A6C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78B997A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3384C5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5365209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1D552D7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6D3C52C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322C8C1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F9BAFC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62CA24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08D6F66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7237E7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1959A8D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780B5B3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508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2375DEA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D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информации о разных территориях Земли</w:t>
            </w:r>
          </w:p>
        </w:tc>
        <w:tc>
          <w:tcPr>
            <w:tcW w:w="927" w:type="dxa"/>
          </w:tcPr>
          <w:p w14:paraId="3D8402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4C03A28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316DF0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39750CD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7131BB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31A648E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789DC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7227CB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7320243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2CCED6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0056A4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57E3301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68C0A0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8C1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6A7CDB8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8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поясного времени</w:t>
            </w:r>
          </w:p>
        </w:tc>
        <w:tc>
          <w:tcPr>
            <w:tcW w:w="927" w:type="dxa"/>
          </w:tcPr>
          <w:p w14:paraId="2F8411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1CC212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40366C6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10A6F8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141117F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446578D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65AD9A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6A5981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1326D95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576C48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2E2CE27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0882DB1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365FA9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2FF5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1008010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7B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природно-хозяйственных зон и районов России</w:t>
            </w:r>
          </w:p>
        </w:tc>
        <w:tc>
          <w:tcPr>
            <w:tcW w:w="927" w:type="dxa"/>
          </w:tcPr>
          <w:p w14:paraId="181815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58E76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2D88106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78FCB88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66717C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3D5C245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0F0EA7A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4E6946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486EFFC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072A947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056DDDC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4856D6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785216F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277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40EBFB7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6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географических объектов</w:t>
            </w:r>
          </w:p>
        </w:tc>
        <w:tc>
          <w:tcPr>
            <w:tcW w:w="927" w:type="dxa"/>
          </w:tcPr>
          <w:p w14:paraId="6D658C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2BE533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3873779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D2F9E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147FBD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3477630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7CB4AC1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02044D0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0DB87B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5A625F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3BDC52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51CC2DE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27EEA1E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02A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489A38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B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и анализ информации о территории Земли</w:t>
            </w:r>
          </w:p>
        </w:tc>
        <w:tc>
          <w:tcPr>
            <w:tcW w:w="927" w:type="dxa"/>
          </w:tcPr>
          <w:p w14:paraId="6953E49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F57B62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731331A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A99D2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5547763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0F8BA3F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6C41487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5705949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4C78991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0C6F5B3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2272E4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720CADC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32D6613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BE1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68AB380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A3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927" w:type="dxa"/>
          </w:tcPr>
          <w:p w14:paraId="58CB7D4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0881523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66E958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0B5FFBF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60B4516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06507B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76F378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42379F8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2886969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603600D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1BB9B26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0E0F4C7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276F5B6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6652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74C4295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4D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населения России</w:t>
            </w:r>
          </w:p>
        </w:tc>
        <w:tc>
          <w:tcPr>
            <w:tcW w:w="927" w:type="dxa"/>
          </w:tcPr>
          <w:p w14:paraId="5A6853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16DEAA1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6D40A23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2B97CDD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430C9DF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3FFED7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600215A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303020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66A207C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106064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66D612F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6596DC0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4AF8FB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606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7D86A55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данными</w:t>
            </w:r>
          </w:p>
        </w:tc>
        <w:tc>
          <w:tcPr>
            <w:tcW w:w="927" w:type="dxa"/>
          </w:tcPr>
          <w:p w14:paraId="52088DE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495755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12175D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</w:tcPr>
          <w:p w14:paraId="1543942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5761EF3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27665F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7B86518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1209105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25B80E1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308351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5333D49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3C99A21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0A79FDB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7B4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6700081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0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Отрасли хозяйства России</w:t>
            </w:r>
          </w:p>
        </w:tc>
        <w:tc>
          <w:tcPr>
            <w:tcW w:w="927" w:type="dxa"/>
          </w:tcPr>
          <w:p w14:paraId="6550FC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01E43CD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6E5D631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376A10F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2" w:type="dxa"/>
          </w:tcPr>
          <w:p w14:paraId="29A5229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6F979D2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7D3C3B4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1CCAC2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</w:tcPr>
          <w:p w14:paraId="7E22F24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163F52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13CCF42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45BDEE0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</w:tcPr>
          <w:p w14:paraId="781976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FDD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079C38D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2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географического положения</w:t>
            </w:r>
          </w:p>
        </w:tc>
        <w:tc>
          <w:tcPr>
            <w:tcW w:w="927" w:type="dxa"/>
          </w:tcPr>
          <w:p w14:paraId="7BE409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4E90878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</w:tcPr>
          <w:p w14:paraId="3EC33F6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652BC7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569E66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41EB595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36" w:type="dxa"/>
          </w:tcPr>
          <w:p w14:paraId="754C3E8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799801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2602BE8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</w:tcPr>
          <w:p w14:paraId="0EF0A76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</w:tcPr>
          <w:p w14:paraId="4586868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</w:tcPr>
          <w:p w14:paraId="444D47F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6D942CC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CFC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36569B5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2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</w:t>
            </w:r>
          </w:p>
        </w:tc>
        <w:tc>
          <w:tcPr>
            <w:tcW w:w="927" w:type="dxa"/>
          </w:tcPr>
          <w:p w14:paraId="32F2AB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Б</w:t>
            </w:r>
          </w:p>
        </w:tc>
        <w:tc>
          <w:tcPr>
            <w:tcW w:w="938" w:type="dxa"/>
          </w:tcPr>
          <w:p w14:paraId="5F2A2D6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54607B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4CB5E4F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7CE57E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7E74676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5FCD508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8" w:type="dxa"/>
          </w:tcPr>
          <w:p w14:paraId="0DF95B4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8" w:type="dxa"/>
          </w:tcPr>
          <w:p w14:paraId="4B7FEE1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59F8336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5" w:type="dxa"/>
          </w:tcPr>
          <w:p w14:paraId="303614B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7D334F7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4864C59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5DCD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220DE6B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29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637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между явлениями</w:t>
            </w:r>
          </w:p>
        </w:tc>
        <w:tc>
          <w:tcPr>
            <w:tcW w:w="927" w:type="dxa"/>
          </w:tcPr>
          <w:p w14:paraId="22A3AA1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</w:t>
            </w:r>
          </w:p>
        </w:tc>
        <w:tc>
          <w:tcPr>
            <w:tcW w:w="938" w:type="dxa"/>
          </w:tcPr>
          <w:p w14:paraId="5690139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14993C2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7E97702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2" w:type="dxa"/>
          </w:tcPr>
          <w:p w14:paraId="707A145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4812C0F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1CA325CF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3762D62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1279C9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2B57FF5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3558E0A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701F77B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</w:tcPr>
          <w:p w14:paraId="08E7EA1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18DE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9" w:type="dxa"/>
          </w:tcPr>
          <w:p w14:paraId="268DC91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</w:t>
            </w:r>
          </w:p>
          <w:p w14:paraId="03CAC25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3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географических объектов и явлений</w:t>
            </w:r>
          </w:p>
        </w:tc>
        <w:tc>
          <w:tcPr>
            <w:tcW w:w="927" w:type="dxa"/>
          </w:tcPr>
          <w:p w14:paraId="7FB611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</w:t>
            </w:r>
          </w:p>
        </w:tc>
        <w:tc>
          <w:tcPr>
            <w:tcW w:w="938" w:type="dxa"/>
          </w:tcPr>
          <w:p w14:paraId="1EBC8AC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7" w:type="dxa"/>
          </w:tcPr>
          <w:p w14:paraId="7EDCFE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6" w:type="dxa"/>
          </w:tcPr>
          <w:p w14:paraId="304984DD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2" w:type="dxa"/>
          </w:tcPr>
          <w:p w14:paraId="21ABA1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71" w:type="dxa"/>
          </w:tcPr>
          <w:p w14:paraId="7B3DACB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7F61DB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07BF31C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8" w:type="dxa"/>
          </w:tcPr>
          <w:p w14:paraId="5703D3B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0" w:type="dxa"/>
          </w:tcPr>
          <w:p w14:paraId="5CD109D8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5" w:type="dxa"/>
          </w:tcPr>
          <w:p w14:paraId="23A7521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</w:tcPr>
          <w:p w14:paraId="21DE341C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</w:tcPr>
          <w:p w14:paraId="3E9DCE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</w:t>
            </w:r>
          </w:p>
        </w:tc>
      </w:tr>
      <w:tr w14:paraId="7BEA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55" w:type="dxa"/>
            <w:gridSpan w:val="3"/>
          </w:tcPr>
          <w:p w14:paraId="38D5216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938" w:type="dxa"/>
          </w:tcPr>
          <w:p w14:paraId="065337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27" w:type="dxa"/>
          </w:tcPr>
          <w:p w14:paraId="2AEABB5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06" w:type="dxa"/>
          </w:tcPr>
          <w:p w14:paraId="13629E4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62" w:type="dxa"/>
          </w:tcPr>
          <w:p w14:paraId="79AA331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</w:tcPr>
          <w:p w14:paraId="4A805E1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36" w:type="dxa"/>
          </w:tcPr>
          <w:p w14:paraId="18583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38" w:type="dxa"/>
          </w:tcPr>
          <w:p w14:paraId="039546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38" w:type="dxa"/>
          </w:tcPr>
          <w:p w14:paraId="1C9A6EE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40" w:type="dxa"/>
          </w:tcPr>
          <w:p w14:paraId="5A77A9A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75" w:type="dxa"/>
          </w:tcPr>
          <w:p w14:paraId="089E332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84" w:type="dxa"/>
          </w:tcPr>
          <w:p w14:paraId="7FFD79F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20" w:type="dxa"/>
          </w:tcPr>
          <w:p w14:paraId="22C6D94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14:paraId="796D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55" w:type="dxa"/>
            <w:gridSpan w:val="3"/>
          </w:tcPr>
          <w:p w14:paraId="782DA74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38" w:type="dxa"/>
          </w:tcPr>
          <w:p w14:paraId="5C9FD17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27" w:type="dxa"/>
          </w:tcPr>
          <w:p w14:paraId="5FAFBF4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06" w:type="dxa"/>
          </w:tcPr>
          <w:p w14:paraId="58FA08E4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62" w:type="dxa"/>
          </w:tcPr>
          <w:p w14:paraId="578B282B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71" w:type="dxa"/>
          </w:tcPr>
          <w:p w14:paraId="71F13282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36" w:type="dxa"/>
          </w:tcPr>
          <w:p w14:paraId="45BA04A0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38" w:type="dxa"/>
          </w:tcPr>
          <w:p w14:paraId="371997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38" w:type="dxa"/>
          </w:tcPr>
          <w:p w14:paraId="555790A1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40" w:type="dxa"/>
          </w:tcPr>
          <w:p w14:paraId="67B588E7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5" w:type="dxa"/>
          </w:tcPr>
          <w:p w14:paraId="3311C43A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84" w:type="dxa"/>
          </w:tcPr>
          <w:p w14:paraId="4C111029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</w:tcPr>
          <w:p w14:paraId="5F094623">
            <w:pPr>
              <w:tabs>
                <w:tab w:val="left" w:pos="1701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14:paraId="022E365B">
      <w:pPr>
        <w:tabs>
          <w:tab w:val="left" w:pos="1701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2DC5CBE1">
      <w:pPr>
        <w:suppressAutoHyphens/>
        <w:spacing w:after="0" w:line="240" w:lineRule="auto"/>
        <w:rPr>
          <w:rFonts w:ascii="Times New Roman" w:hAnsi="Times New Roman" w:eastAsia="Calibri" w:cs="Calibri"/>
          <w:b/>
          <w:sz w:val="24"/>
          <w:lang w:eastAsia="ar-SA"/>
        </w:rPr>
      </w:pPr>
    </w:p>
    <w:p w14:paraId="5C3337F9">
      <w:pPr>
        <w:suppressAutoHyphens/>
        <w:spacing w:after="0" w:line="360" w:lineRule="auto"/>
        <w:jc w:val="both"/>
        <w:rPr>
          <w:rFonts w:ascii="Times New Roman" w:hAnsi="Times New Roman" w:eastAsia="Calibri" w:cs="Calibri"/>
          <w:color w:val="000000"/>
          <w:sz w:val="24"/>
          <w:lang w:eastAsia="ru-RU"/>
        </w:rPr>
      </w:pPr>
      <w:r>
        <w:rPr>
          <w:rFonts w:ascii="Times New Roman" w:hAnsi="Times New Roman" w:eastAsia="Calibri" w:cs="Calibri"/>
          <w:color w:val="000000"/>
          <w:sz w:val="24"/>
          <w:lang w:eastAsia="ru-RU"/>
        </w:rPr>
        <w:t>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</w:t>
      </w:r>
      <w:r>
        <w:rPr>
          <w:rFonts w:hint="default" w:ascii="Times New Roman" w:hAnsi="Times New Roman" w:eastAsia="Calibri" w:cs="Calibri"/>
          <w:color w:val="000000"/>
          <w:sz w:val="24"/>
          <w:lang w:val="en-US" w:eastAsia="ru-RU"/>
        </w:rPr>
        <w:t>5</w:t>
      </w:r>
      <w:r>
        <w:rPr>
          <w:rFonts w:ascii="Times New Roman" w:hAnsi="Times New Roman" w:eastAsia="Calibri" w:cs="Calibri"/>
          <w:color w:val="000000"/>
          <w:sz w:val="24"/>
          <w:lang w:eastAsia="ru-RU"/>
        </w:rPr>
        <w:t xml:space="preserve"> года.</w:t>
      </w:r>
    </w:p>
    <w:p w14:paraId="7635083D">
      <w:pPr>
        <w:tabs>
          <w:tab w:val="left" w:pos="1034"/>
        </w:tabs>
        <w:suppressAutoHyphens/>
        <w:spacing w:after="200" w:line="360" w:lineRule="auto"/>
        <w:jc w:val="center"/>
        <w:rPr>
          <w:rFonts w:ascii="Times New Roman" w:hAnsi="Times New Roman" w:eastAsia="Calibri" w:cs="Times New Roman"/>
          <w:sz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lang w:eastAsia="ar-SA"/>
        </w:rPr>
        <w:t>Рекомендации:</w:t>
      </w:r>
    </w:p>
    <w:p w14:paraId="5CAAE9F1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- В следующем учебном году продолжать систематическую работу по подготовке к ОГЭ на уроках, консультациях и во внеурочное время;</w:t>
      </w:r>
    </w:p>
    <w:p w14:paraId="542FC1EB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- Продолжить ведение мониторинга по подготовке к ОГЭ по географии, в виде пробных экзаменов.</w:t>
      </w:r>
    </w:p>
    <w:p w14:paraId="1185A7D9">
      <w:pPr>
        <w:tabs>
          <w:tab w:val="left" w:pos="1034"/>
        </w:tabs>
        <w:suppressAutoHyphens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Calibri"/>
          <w:sz w:val="24"/>
          <w:szCs w:val="24"/>
          <w:lang w:eastAsia="ar-SA"/>
        </w:rPr>
        <w:t>- Исходя из поэлементного анализа составить программу по подготовке учащихся к ГИА, опираясь на личностно-ориентированный характер обучения;</w:t>
      </w:r>
    </w:p>
    <w:p w14:paraId="51526DB8">
      <w:pPr>
        <w:suppressAutoHyphens/>
        <w:spacing w:after="120" w:line="360" w:lineRule="auto"/>
        <w:contextualSpacing/>
        <w:jc w:val="both"/>
        <w:rPr>
          <w:rFonts w:ascii="Times New Roman" w:hAnsi="Times New Roman" w:eastAsia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Calibri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Calibri" w:cs="Calibri"/>
          <w:color w:val="000000"/>
          <w:sz w:val="24"/>
          <w:szCs w:val="24"/>
          <w:lang w:eastAsia="ru-RU"/>
        </w:rPr>
        <w:t>При организации текущего и тематического, итогового контроля качества географического образования следует использовать задания в разный тип и уровня сложности, аналогичные заданиям ОГЭ;</w:t>
      </w:r>
    </w:p>
    <w:p w14:paraId="256F4114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задач. На экзамене учащимся разрешается использовать карты школьных географических атласов. При подготовке следует обратить внимание на осознанную работу учащихся с географическими картами различного масштаба и содержания.</w:t>
      </w:r>
    </w:p>
    <w:p w14:paraId="66CAA45F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-  Уделить особое внимание развитию умения извлекать информацию из таких источников информации, как графики.       </w:t>
      </w:r>
    </w:p>
    <w:p w14:paraId="501E2015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При изучении некоторых понятий курсов школьной географии (миграционный прирост, естественный прирост) следует обращать особое внимание на проверку их понимания и осознанного применения учащимися, а также тренироваться в вычислении показателей, характеризующих эти понятия (с положительным и отрицательным значением). </w:t>
      </w:r>
    </w:p>
    <w:p w14:paraId="34D373D7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успешного выполнения ОГЭ выпускники должны уметь внимательно читать инструкции к 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определении минимальных и максимальных величин. </w:t>
      </w:r>
    </w:p>
    <w:p w14:paraId="32BD6FC2">
      <w:pPr>
        <w:suppressAutoHyphens/>
        <w:spacing w:after="200" w:line="276" w:lineRule="auto"/>
        <w:rPr>
          <w:rFonts w:ascii="Times New Roman" w:hAnsi="Times New Roman" w:eastAsia="Calibri" w:cs="Calibri"/>
          <w:sz w:val="24"/>
          <w:szCs w:val="24"/>
          <w:lang w:eastAsia="ar-SA"/>
        </w:rPr>
      </w:pPr>
    </w:p>
    <w:p w14:paraId="4590940B">
      <w:pPr>
        <w:suppressAutoHyphens/>
        <w:spacing w:after="200" w:line="276" w:lineRule="auto"/>
        <w:rPr>
          <w:rFonts w:hint="default" w:ascii="Times New Roman" w:hAnsi="Times New Roman" w:eastAsia="Calibri" w:cs="Calibri"/>
          <w:sz w:val="24"/>
          <w:szCs w:val="24"/>
          <w:lang w:val="ru-RU" w:eastAsia="ar-SA"/>
        </w:rPr>
      </w:pPr>
      <w:r>
        <w:rPr>
          <w:rFonts w:ascii="Times New Roman" w:hAnsi="Times New Roman" w:eastAsia="Calibri" w:cs="Calibri"/>
          <w:sz w:val="24"/>
          <w:szCs w:val="24"/>
          <w:lang w:eastAsia="ar-SA"/>
        </w:rPr>
        <w:t>«</w:t>
      </w:r>
      <w:r>
        <w:rPr>
          <w:rFonts w:hint="default" w:ascii="Times New Roman" w:hAnsi="Times New Roman" w:eastAsia="Calibri" w:cs="Calibri"/>
          <w:sz w:val="24"/>
          <w:szCs w:val="24"/>
          <w:lang w:val="ru-RU" w:eastAsia="ar-SA"/>
        </w:rPr>
        <w:t>20</w:t>
      </w:r>
      <w:r>
        <w:rPr>
          <w:rFonts w:ascii="Times New Roman" w:hAnsi="Times New Roman" w:eastAsia="Calibri" w:cs="Calibri"/>
          <w:sz w:val="24"/>
          <w:szCs w:val="24"/>
          <w:lang w:eastAsia="ar-SA"/>
        </w:rPr>
        <w:t xml:space="preserve">» </w:t>
      </w:r>
      <w:r>
        <w:rPr>
          <w:rFonts w:ascii="Times New Roman" w:hAnsi="Times New Roman" w:eastAsia="Calibri" w:cs="Calibri"/>
          <w:sz w:val="24"/>
          <w:szCs w:val="24"/>
          <w:lang w:val="ru-RU" w:eastAsia="ar-SA"/>
        </w:rPr>
        <w:t>янва</w:t>
      </w:r>
      <w:r>
        <w:rPr>
          <w:rFonts w:ascii="Times New Roman" w:hAnsi="Times New Roman" w:eastAsia="Calibri" w:cs="Calibri"/>
          <w:sz w:val="24"/>
          <w:szCs w:val="24"/>
          <w:lang w:eastAsia="ar-SA"/>
        </w:rPr>
        <w:t>рь 202</w:t>
      </w:r>
      <w:r>
        <w:rPr>
          <w:rFonts w:hint="default" w:ascii="Times New Roman" w:hAnsi="Times New Roman" w:eastAsia="Calibri" w:cs="Calibri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Calibri" w:cs="Calibri"/>
          <w:sz w:val="24"/>
          <w:szCs w:val="24"/>
          <w:lang w:eastAsia="ar-SA"/>
        </w:rPr>
        <w:t>г</w:t>
      </w:r>
      <w:r>
        <w:rPr>
          <w:rFonts w:hint="default" w:ascii="Times New Roman" w:hAnsi="Times New Roman" w:eastAsia="Calibri" w:cs="Calibri"/>
          <w:sz w:val="24"/>
          <w:szCs w:val="24"/>
          <w:lang w:val="ru-RU" w:eastAsia="ar-SA"/>
        </w:rPr>
        <w:t>.</w:t>
      </w:r>
    </w:p>
    <w:p w14:paraId="6AF10716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</w:t>
      </w:r>
    </w:p>
    <w:p w14:paraId="4C4310B0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Зам.директора по УВР:            Мисирбулатова Т.У.</w:t>
      </w:r>
    </w:p>
    <w:sectPr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4"/>
    <w:rsid w:val="00066D33"/>
    <w:rsid w:val="00067057"/>
    <w:rsid w:val="0008419B"/>
    <w:rsid w:val="000955D6"/>
    <w:rsid w:val="000978CE"/>
    <w:rsid w:val="000A0364"/>
    <w:rsid w:val="000B5FF4"/>
    <w:rsid w:val="000C172C"/>
    <w:rsid w:val="000C2ED2"/>
    <w:rsid w:val="000E2E70"/>
    <w:rsid w:val="000E315A"/>
    <w:rsid w:val="0013497C"/>
    <w:rsid w:val="00172DD3"/>
    <w:rsid w:val="001B0D0D"/>
    <w:rsid w:val="001B2A66"/>
    <w:rsid w:val="001B3B93"/>
    <w:rsid w:val="001C7541"/>
    <w:rsid w:val="002057A0"/>
    <w:rsid w:val="00225B89"/>
    <w:rsid w:val="00292375"/>
    <w:rsid w:val="002933CA"/>
    <w:rsid w:val="002A678E"/>
    <w:rsid w:val="002B29A2"/>
    <w:rsid w:val="002C1EFB"/>
    <w:rsid w:val="002F5030"/>
    <w:rsid w:val="003561B6"/>
    <w:rsid w:val="003C6D5C"/>
    <w:rsid w:val="003D0E31"/>
    <w:rsid w:val="003D219D"/>
    <w:rsid w:val="004062C4"/>
    <w:rsid w:val="0042111A"/>
    <w:rsid w:val="00427944"/>
    <w:rsid w:val="00480D0D"/>
    <w:rsid w:val="00490D22"/>
    <w:rsid w:val="004C69E3"/>
    <w:rsid w:val="00531BFC"/>
    <w:rsid w:val="00560F12"/>
    <w:rsid w:val="00586F45"/>
    <w:rsid w:val="005C743F"/>
    <w:rsid w:val="005F591F"/>
    <w:rsid w:val="00600BDB"/>
    <w:rsid w:val="00671A27"/>
    <w:rsid w:val="006B101F"/>
    <w:rsid w:val="006B2E6A"/>
    <w:rsid w:val="00700A0D"/>
    <w:rsid w:val="00701852"/>
    <w:rsid w:val="00701C57"/>
    <w:rsid w:val="0072597B"/>
    <w:rsid w:val="007303FF"/>
    <w:rsid w:val="007418A1"/>
    <w:rsid w:val="00765696"/>
    <w:rsid w:val="007A33ED"/>
    <w:rsid w:val="008026A3"/>
    <w:rsid w:val="00820970"/>
    <w:rsid w:val="00822EDC"/>
    <w:rsid w:val="00827A12"/>
    <w:rsid w:val="0083013C"/>
    <w:rsid w:val="008427D6"/>
    <w:rsid w:val="00903448"/>
    <w:rsid w:val="00952DD1"/>
    <w:rsid w:val="00975908"/>
    <w:rsid w:val="00975CBA"/>
    <w:rsid w:val="0098082A"/>
    <w:rsid w:val="00986F83"/>
    <w:rsid w:val="0099626D"/>
    <w:rsid w:val="009D2D72"/>
    <w:rsid w:val="00A11502"/>
    <w:rsid w:val="00A276BC"/>
    <w:rsid w:val="00A57477"/>
    <w:rsid w:val="00A83B12"/>
    <w:rsid w:val="00AA120E"/>
    <w:rsid w:val="00AB3810"/>
    <w:rsid w:val="00AD4518"/>
    <w:rsid w:val="00AD7C44"/>
    <w:rsid w:val="00AE139B"/>
    <w:rsid w:val="00AE763D"/>
    <w:rsid w:val="00BB2A27"/>
    <w:rsid w:val="00C339C2"/>
    <w:rsid w:val="00C3567F"/>
    <w:rsid w:val="00C5730E"/>
    <w:rsid w:val="00C6112F"/>
    <w:rsid w:val="00C96330"/>
    <w:rsid w:val="00CC3FD9"/>
    <w:rsid w:val="00CD6600"/>
    <w:rsid w:val="00D25C1A"/>
    <w:rsid w:val="00D3656F"/>
    <w:rsid w:val="00D60C37"/>
    <w:rsid w:val="00D97411"/>
    <w:rsid w:val="00DA47FF"/>
    <w:rsid w:val="00E15F7B"/>
    <w:rsid w:val="00E26708"/>
    <w:rsid w:val="00E3437F"/>
    <w:rsid w:val="00E36261"/>
    <w:rsid w:val="00E559B5"/>
    <w:rsid w:val="00E72592"/>
    <w:rsid w:val="00E81F2E"/>
    <w:rsid w:val="00F03C75"/>
    <w:rsid w:val="00F633AF"/>
    <w:rsid w:val="00F64C62"/>
    <w:rsid w:val="0D11573C"/>
    <w:rsid w:val="10ED42A5"/>
    <w:rsid w:val="152B15A1"/>
    <w:rsid w:val="261D4E53"/>
    <w:rsid w:val="4B5C79D3"/>
    <w:rsid w:val="61314E09"/>
    <w:rsid w:val="6BE35527"/>
    <w:rsid w:val="717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8"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сноски Знак"/>
    <w:basedOn w:val="2"/>
    <w:link w:val="6"/>
    <w:qFormat/>
    <w:uiPriority w:val="99"/>
    <w:rPr>
      <w:rFonts w:ascii="Calibri" w:hAnsi="Calibri" w:eastAsia="Calibri" w:cs="Times New Roman"/>
      <w:sz w:val="20"/>
      <w:szCs w:val="20"/>
    </w:r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table" w:customStyle="1" w:styleId="11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1959</Words>
  <Characters>11168</Characters>
  <Lines>93</Lines>
  <Paragraphs>26</Paragraphs>
  <TotalTime>108</TotalTime>
  <ScaleCrop>false</ScaleCrop>
  <LinksUpToDate>false</LinksUpToDate>
  <CharactersWithSpaces>13101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2024-01-24T12:11:00Z</dcterms:created>
  <dc:creator>USER</dc:creator>
  <cp:lastModifiedBy>0022</cp:lastModifiedBy>
  <cp:lastPrinted>2025-01-08T17:00:00Z</cp:lastPrinted>
  <dcterms:modified xsi:type="dcterms:W3CDTF">2025-01-26T12:04:41Z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8195D75936CD4113AEBF049A318DD23F_13</vt:lpwstr>
  </property>
</Properties>
</file>